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39" w:rsidRPr="00393D39" w:rsidRDefault="00393D39" w:rsidP="00393D39">
      <w:pPr>
        <w:pStyle w:val="a4"/>
        <w:spacing w:before="0" w:beforeAutospacing="0" w:after="0" w:afterAutospacing="0"/>
        <w:jc w:val="both"/>
        <w:textAlignment w:val="baseline"/>
        <w:rPr>
          <w:bCs/>
          <w:color w:val="323232"/>
        </w:rPr>
      </w:pPr>
      <w:r w:rsidRPr="00393D39">
        <w:rPr>
          <w:color w:val="323232"/>
          <w:shd w:val="clear" w:color="auto" w:fill="FFFFFF"/>
        </w:rPr>
        <w:t xml:space="preserve">Получатели финансовых услуг вправе </w:t>
      </w:r>
      <w:proofErr w:type="gramStart"/>
      <w:r w:rsidRPr="00393D39">
        <w:rPr>
          <w:color w:val="323232"/>
          <w:shd w:val="clear" w:color="auto" w:fill="FFFFFF"/>
        </w:rPr>
        <w:t>предоставлять документы</w:t>
      </w:r>
      <w:proofErr w:type="gramEnd"/>
      <w:r w:rsidRPr="00393D39">
        <w:rPr>
          <w:color w:val="323232"/>
          <w:shd w:val="clear" w:color="auto" w:fill="FFFFFF"/>
        </w:rPr>
        <w:t xml:space="preserve">, необходимые для получения финансовых услуг в </w:t>
      </w:r>
      <w:r w:rsidRPr="00393D39">
        <w:rPr>
          <w:bCs/>
          <w:color w:val="323232"/>
        </w:rPr>
        <w:t xml:space="preserve">местонахождение Депозитария: </w:t>
      </w:r>
    </w:p>
    <w:p w:rsidR="00393D39" w:rsidRPr="00393D39" w:rsidRDefault="00393D39" w:rsidP="00393D39">
      <w:pPr>
        <w:pStyle w:val="a4"/>
        <w:spacing w:before="0" w:beforeAutospacing="0" w:after="0" w:afterAutospacing="0"/>
        <w:jc w:val="both"/>
        <w:textAlignment w:val="baseline"/>
        <w:rPr>
          <w:bCs/>
          <w:color w:val="323232"/>
        </w:rPr>
      </w:pPr>
      <w:r w:rsidRPr="00393D39">
        <w:rPr>
          <w:bCs/>
          <w:color w:val="323232"/>
        </w:rPr>
        <w:t xml:space="preserve">Краснодарский край, </w:t>
      </w:r>
      <w:proofErr w:type="gramStart"/>
      <w:r w:rsidRPr="00393D39">
        <w:rPr>
          <w:bCs/>
          <w:color w:val="323232"/>
        </w:rPr>
        <w:t>г</w:t>
      </w:r>
      <w:proofErr w:type="gramEnd"/>
      <w:r w:rsidRPr="00393D39">
        <w:rPr>
          <w:bCs/>
          <w:color w:val="323232"/>
        </w:rPr>
        <w:t xml:space="preserve">. Краснодар, ул. </w:t>
      </w:r>
      <w:proofErr w:type="spellStart"/>
      <w:r w:rsidRPr="00393D39">
        <w:rPr>
          <w:bCs/>
          <w:color w:val="323232"/>
        </w:rPr>
        <w:t>Рашпилевская</w:t>
      </w:r>
      <w:proofErr w:type="spellEnd"/>
      <w:r w:rsidRPr="00393D39">
        <w:rPr>
          <w:bCs/>
          <w:color w:val="323232"/>
        </w:rPr>
        <w:t>, дом 157, 4 этаж</w:t>
      </w:r>
    </w:p>
    <w:p w:rsidR="00393D39" w:rsidRPr="00393D39" w:rsidRDefault="00393D39" w:rsidP="00393D39">
      <w:pPr>
        <w:pStyle w:val="a4"/>
        <w:spacing w:before="0" w:beforeAutospacing="0" w:after="0" w:afterAutospacing="0"/>
        <w:jc w:val="both"/>
        <w:textAlignment w:val="baseline"/>
        <w:rPr>
          <w:bCs/>
          <w:color w:val="323232"/>
        </w:rPr>
      </w:pPr>
      <w:r w:rsidRPr="00393D39">
        <w:rPr>
          <w:bCs/>
          <w:color w:val="323232"/>
        </w:rPr>
        <w:t>тел 8 (861) 255-34-03 (</w:t>
      </w:r>
      <w:proofErr w:type="spellStart"/>
      <w:r w:rsidRPr="00393D39">
        <w:rPr>
          <w:bCs/>
          <w:color w:val="323232"/>
        </w:rPr>
        <w:t>доб</w:t>
      </w:r>
      <w:proofErr w:type="spellEnd"/>
      <w:r w:rsidRPr="00393D39">
        <w:rPr>
          <w:bCs/>
          <w:color w:val="323232"/>
        </w:rPr>
        <w:t>. 104, 138)</w:t>
      </w:r>
    </w:p>
    <w:p w:rsidR="00393D39" w:rsidRPr="00393D39" w:rsidRDefault="00393D39" w:rsidP="00393D39">
      <w:pPr>
        <w:pStyle w:val="a4"/>
        <w:spacing w:before="0" w:beforeAutospacing="0" w:after="0" w:afterAutospacing="0"/>
        <w:textAlignment w:val="baseline"/>
        <w:rPr>
          <w:color w:val="323232"/>
        </w:rPr>
      </w:pPr>
      <w:r w:rsidRPr="00393D39">
        <w:rPr>
          <w:color w:val="323232"/>
        </w:rPr>
        <w:t>Адрес электронной почты: depo@regkrc.ru</w:t>
      </w:r>
    </w:p>
    <w:p w:rsidR="00393D39" w:rsidRPr="00393D39" w:rsidRDefault="00393D39" w:rsidP="00393D39">
      <w:pPr>
        <w:pStyle w:val="a4"/>
        <w:spacing w:before="0" w:beforeAutospacing="0" w:after="0" w:afterAutospacing="0"/>
        <w:jc w:val="both"/>
        <w:textAlignment w:val="baseline"/>
        <w:rPr>
          <w:color w:val="323232"/>
        </w:rPr>
      </w:pPr>
    </w:p>
    <w:p w:rsidR="00000000" w:rsidRPr="00393D39" w:rsidRDefault="00393D39" w:rsidP="00393D39">
      <w:pPr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393D39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393D3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Документы, необходимые для получения финансовых услуг, подаются в соответствии с </w:t>
      </w:r>
      <w:hyperlink r:id="rId4" w:history="1">
        <w:r w:rsidRPr="00393D39">
          <w:rPr>
            <w:rFonts w:ascii="Times New Roman" w:hAnsi="Times New Roman" w:cs="Times New Roman"/>
            <w:color w:val="323232"/>
            <w:sz w:val="24"/>
            <w:szCs w:val="24"/>
            <w:shd w:val="clear" w:color="auto" w:fill="FFFFFF"/>
          </w:rPr>
          <w:t>Условиями</w:t>
        </w:r>
      </w:hyperlink>
      <w:r w:rsidRPr="00393D39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осуществления депозитарной деятельности  Акционерного общества «Регистратор КРЦ»</w:t>
      </w:r>
    </w:p>
    <w:sectPr w:rsidR="00000000" w:rsidRPr="0039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D39"/>
    <w:rsid w:val="0039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krc.ru/rule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2022-07-14T08:33:00Z</dcterms:created>
  <dcterms:modified xsi:type="dcterms:W3CDTF">2022-07-14T08:39:00Z</dcterms:modified>
</cp:coreProperties>
</file>