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3BF39" w14:textId="77777777" w:rsidR="001C15E1" w:rsidRPr="003A0F4D" w:rsidRDefault="001C15E1" w:rsidP="001C15E1">
      <w:pPr>
        <w:spacing w:before="480" w:after="0"/>
        <w:ind w:firstLine="709"/>
        <w:jc w:val="center"/>
        <w:rPr>
          <w:rFonts w:ascii="Verdana" w:hAnsi="Verdana"/>
          <w:b/>
          <w:caps/>
          <w:sz w:val="20"/>
        </w:rPr>
      </w:pPr>
      <w:r w:rsidRPr="003A0F4D">
        <w:rPr>
          <w:rFonts w:ascii="Verdana" w:hAnsi="Verdana"/>
          <w:b/>
          <w:caps/>
          <w:sz w:val="20"/>
        </w:rPr>
        <w:t>РАСПОРЯЖЕНИЕ УПРАВЛЯЮЩЕЙ КОМПАНИИ</w:t>
      </w:r>
    </w:p>
    <w:p w14:paraId="52CBD3D5" w14:textId="77777777" w:rsidR="001C15E1" w:rsidRPr="003A0F4D" w:rsidRDefault="001C15E1" w:rsidP="001C15E1">
      <w:pPr>
        <w:spacing w:after="0"/>
        <w:ind w:firstLine="708"/>
        <w:jc w:val="center"/>
        <w:rPr>
          <w:rFonts w:ascii="Verdana" w:hAnsi="Verdana"/>
          <w:b/>
          <w:caps/>
          <w:sz w:val="20"/>
        </w:rPr>
      </w:pPr>
      <w:r w:rsidRPr="003A0F4D">
        <w:rPr>
          <w:rFonts w:ascii="Verdana" w:hAnsi="Verdana"/>
          <w:b/>
          <w:caps/>
          <w:sz w:val="20"/>
        </w:rPr>
        <w:t>о блокировании операций</w:t>
      </w:r>
      <w:r w:rsidRPr="003A0F4D">
        <w:rPr>
          <w:rFonts w:ascii="Verdana" w:hAnsi="Verdana"/>
          <w:caps/>
          <w:sz w:val="20"/>
        </w:rPr>
        <w:t xml:space="preserve"> </w:t>
      </w:r>
      <w:r w:rsidRPr="003B4086">
        <w:rPr>
          <w:rFonts w:ascii="Verdana" w:hAnsi="Verdana"/>
          <w:b/>
          <w:caps/>
          <w:sz w:val="20"/>
        </w:rPr>
        <w:t>с</w:t>
      </w:r>
      <w:r w:rsidRPr="003A0F4D">
        <w:rPr>
          <w:rFonts w:ascii="Verdana" w:hAnsi="Verdana"/>
          <w:caps/>
          <w:sz w:val="20"/>
        </w:rPr>
        <w:t xml:space="preserve"> </w:t>
      </w:r>
      <w:r w:rsidRPr="003A0F4D">
        <w:rPr>
          <w:rFonts w:ascii="Verdana" w:hAnsi="Verdana"/>
          <w:b/>
          <w:caps/>
          <w:sz w:val="20"/>
        </w:rPr>
        <w:t>инвестиционными паями</w:t>
      </w:r>
    </w:p>
    <w:p w14:paraId="708A8252" w14:textId="77777777" w:rsidR="001C15E1" w:rsidRPr="003A0F4D" w:rsidRDefault="001C15E1" w:rsidP="001C15E1">
      <w:pPr>
        <w:tabs>
          <w:tab w:val="left" w:pos="9498"/>
        </w:tabs>
        <w:spacing w:after="240"/>
        <w:ind w:firstLine="709"/>
        <w:jc w:val="center"/>
        <w:rPr>
          <w:rFonts w:ascii="Verdana" w:hAnsi="Verdana"/>
          <w:b/>
          <w:sz w:val="20"/>
        </w:rPr>
      </w:pPr>
      <w:r w:rsidRPr="003A0F4D">
        <w:rPr>
          <w:rFonts w:ascii="Verdana" w:hAnsi="Verdana"/>
          <w:b/>
          <w:sz w:val="20"/>
        </w:rPr>
        <w:t xml:space="preserve">в случае частичного погашения </w:t>
      </w:r>
    </w:p>
    <w:p w14:paraId="0CB66BDE" w14:textId="77777777" w:rsidR="001C15E1" w:rsidRPr="001C15E1" w:rsidRDefault="001C15E1" w:rsidP="001C15E1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1C15E1">
        <w:rPr>
          <w:rFonts w:ascii="Verdana" w:hAnsi="Verdana"/>
          <w:b/>
          <w:sz w:val="16"/>
          <w:szCs w:val="16"/>
        </w:rPr>
        <w:t>Управляющая компания:</w:t>
      </w:r>
      <w:r w:rsidRPr="001C15E1">
        <w:rPr>
          <w:rFonts w:ascii="Verdana" w:hAnsi="Verdana"/>
          <w:sz w:val="16"/>
          <w:szCs w:val="16"/>
        </w:rPr>
        <w:t xml:space="preserve"> </w:t>
      </w:r>
      <w:r w:rsidRPr="001C15E1">
        <w:rPr>
          <w:rFonts w:ascii="Verdana" w:hAnsi="Verdana"/>
          <w:smallCaps/>
          <w:sz w:val="16"/>
          <w:szCs w:val="16"/>
          <w:u w:val="single"/>
        </w:rPr>
        <w:tab/>
      </w:r>
    </w:p>
    <w:p w14:paraId="4D54E2AA" w14:textId="77777777" w:rsidR="001C15E1" w:rsidRPr="001C15E1" w:rsidRDefault="001C15E1" w:rsidP="001C15E1">
      <w:pPr>
        <w:tabs>
          <w:tab w:val="left" w:pos="9498"/>
        </w:tabs>
        <w:spacing w:after="0"/>
        <w:jc w:val="center"/>
        <w:rPr>
          <w:rFonts w:ascii="Verdana" w:hAnsi="Verdana"/>
          <w:i/>
          <w:sz w:val="16"/>
          <w:szCs w:val="16"/>
        </w:rPr>
      </w:pPr>
      <w:r w:rsidRPr="001C15E1">
        <w:rPr>
          <w:rFonts w:ascii="Verdana" w:hAnsi="Verdana"/>
          <w:i/>
          <w:iCs/>
          <w:sz w:val="16"/>
          <w:szCs w:val="16"/>
        </w:rPr>
        <w:t>(Полное наименование)</w:t>
      </w:r>
    </w:p>
    <w:p w14:paraId="4C886461" w14:textId="77777777" w:rsidR="001C15E1" w:rsidRPr="001C15E1" w:rsidRDefault="001C15E1" w:rsidP="001C15E1">
      <w:pPr>
        <w:tabs>
          <w:tab w:val="left" w:pos="9498"/>
        </w:tabs>
        <w:spacing w:after="0"/>
        <w:rPr>
          <w:rFonts w:ascii="Verdana" w:hAnsi="Verdana"/>
          <w:sz w:val="16"/>
          <w:szCs w:val="16"/>
        </w:rPr>
      </w:pPr>
      <w:r w:rsidRPr="001C15E1">
        <w:rPr>
          <w:rFonts w:ascii="Verdana" w:hAnsi="Verdana"/>
          <w:sz w:val="16"/>
          <w:szCs w:val="16"/>
        </w:rPr>
        <w:t>в лице,</w:t>
      </w:r>
    </w:p>
    <w:p w14:paraId="277FC82A" w14:textId="77777777" w:rsidR="001C15E1" w:rsidRPr="001C15E1" w:rsidRDefault="001C15E1" w:rsidP="001C15E1">
      <w:pPr>
        <w:tabs>
          <w:tab w:val="left" w:pos="9498"/>
        </w:tabs>
        <w:spacing w:after="0"/>
        <w:rPr>
          <w:rFonts w:ascii="Verdana" w:hAnsi="Verdana"/>
          <w:sz w:val="16"/>
          <w:szCs w:val="16"/>
          <w:u w:val="single"/>
        </w:rPr>
      </w:pPr>
      <w:r w:rsidRPr="001C15E1">
        <w:rPr>
          <w:rFonts w:ascii="Verdana" w:hAnsi="Verdana"/>
          <w:sz w:val="16"/>
          <w:szCs w:val="16"/>
          <w:u w:val="single"/>
        </w:rPr>
        <w:tab/>
        <w:t>,</w:t>
      </w:r>
    </w:p>
    <w:p w14:paraId="6C2EAE73" w14:textId="77777777" w:rsidR="001C15E1" w:rsidRPr="001C15E1" w:rsidRDefault="001C15E1" w:rsidP="001C15E1">
      <w:pPr>
        <w:tabs>
          <w:tab w:val="left" w:pos="9498"/>
        </w:tabs>
        <w:spacing w:after="0"/>
        <w:rPr>
          <w:rFonts w:ascii="Verdana" w:hAnsi="Verdana"/>
          <w:sz w:val="16"/>
          <w:szCs w:val="16"/>
        </w:rPr>
      </w:pPr>
    </w:p>
    <w:p w14:paraId="55E75EA6" w14:textId="77777777" w:rsidR="001C15E1" w:rsidRPr="001C15E1" w:rsidRDefault="001C15E1" w:rsidP="001C15E1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1C15E1">
        <w:rPr>
          <w:rFonts w:ascii="Verdana" w:hAnsi="Verdana"/>
          <w:sz w:val="16"/>
          <w:szCs w:val="16"/>
        </w:rPr>
        <w:t xml:space="preserve">действующего на основании </w:t>
      </w:r>
      <w:r w:rsidRPr="001C15E1">
        <w:rPr>
          <w:rFonts w:ascii="Verdana" w:hAnsi="Verdana"/>
          <w:smallCaps/>
          <w:sz w:val="16"/>
          <w:szCs w:val="16"/>
          <w:u w:val="single"/>
        </w:rPr>
        <w:tab/>
      </w:r>
      <w:r w:rsidRPr="001C15E1">
        <w:rPr>
          <w:rFonts w:ascii="Verdana" w:hAnsi="Verdana"/>
          <w:sz w:val="16"/>
          <w:szCs w:val="16"/>
        </w:rPr>
        <w:t>,</w:t>
      </w:r>
    </w:p>
    <w:p w14:paraId="2826DD4C" w14:textId="77777777" w:rsidR="001C15E1" w:rsidRPr="001C15E1" w:rsidRDefault="001C15E1" w:rsidP="001C15E1">
      <w:pPr>
        <w:spacing w:after="0"/>
        <w:rPr>
          <w:rFonts w:ascii="Verdana" w:hAnsi="Verdana"/>
          <w:sz w:val="16"/>
          <w:szCs w:val="16"/>
        </w:rPr>
      </w:pPr>
    </w:p>
    <w:p w14:paraId="76048206" w14:textId="77777777" w:rsidR="001C15E1" w:rsidRPr="001C15E1" w:rsidRDefault="001C15E1" w:rsidP="001C15E1">
      <w:pPr>
        <w:spacing w:after="0"/>
        <w:rPr>
          <w:rFonts w:ascii="Verdana" w:hAnsi="Verdana"/>
          <w:b/>
          <w:sz w:val="16"/>
          <w:szCs w:val="16"/>
        </w:rPr>
      </w:pPr>
      <w:r w:rsidRPr="001C15E1">
        <w:rPr>
          <w:rFonts w:ascii="Verdana" w:hAnsi="Verdana"/>
          <w:b/>
          <w:sz w:val="16"/>
          <w:szCs w:val="16"/>
        </w:rPr>
        <w:t xml:space="preserve">настоящим просит осуществить БЛОКИРОВАНИЕ операций с инвестиционными паями в реестре владельцев инвестиционных паев: </w:t>
      </w:r>
    </w:p>
    <w:p w14:paraId="25FD2315" w14:textId="77777777" w:rsidR="001C15E1" w:rsidRPr="001C15E1" w:rsidRDefault="001C15E1" w:rsidP="001C15E1">
      <w:pPr>
        <w:pStyle w:val="2"/>
        <w:spacing w:line="240" w:lineRule="auto"/>
        <w:rPr>
          <w:rFonts w:ascii="Verdana" w:hAnsi="Verdana"/>
          <w:sz w:val="16"/>
          <w:szCs w:val="16"/>
        </w:rPr>
      </w:pPr>
    </w:p>
    <w:p w14:paraId="7B379CB0" w14:textId="77777777" w:rsidR="001C15E1" w:rsidRPr="001C15E1" w:rsidRDefault="001C15E1" w:rsidP="001C15E1">
      <w:pPr>
        <w:tabs>
          <w:tab w:val="left" w:pos="9639"/>
        </w:tabs>
        <w:rPr>
          <w:rFonts w:ascii="Verdana" w:hAnsi="Verdana"/>
          <w:sz w:val="16"/>
          <w:szCs w:val="16"/>
        </w:rPr>
      </w:pPr>
      <w:r w:rsidRPr="001C15E1">
        <w:rPr>
          <w:rFonts w:ascii="Verdana" w:hAnsi="Verdana"/>
          <w:smallCaps/>
          <w:sz w:val="16"/>
          <w:szCs w:val="16"/>
          <w:u w:val="single"/>
        </w:rPr>
        <w:tab/>
      </w:r>
    </w:p>
    <w:p w14:paraId="1F8317C2" w14:textId="77777777" w:rsidR="001C15E1" w:rsidRPr="001C15E1" w:rsidRDefault="001C15E1" w:rsidP="001C15E1">
      <w:pPr>
        <w:spacing w:after="0"/>
        <w:jc w:val="center"/>
        <w:rPr>
          <w:rFonts w:ascii="Verdana" w:hAnsi="Verdana"/>
          <w:i/>
          <w:color w:val="000000"/>
          <w:sz w:val="16"/>
          <w:szCs w:val="16"/>
        </w:rPr>
      </w:pPr>
      <w:r w:rsidRPr="001C15E1">
        <w:rPr>
          <w:rFonts w:ascii="Verdana" w:hAnsi="Verdana"/>
          <w:i/>
          <w:color w:val="000000"/>
          <w:sz w:val="16"/>
          <w:szCs w:val="16"/>
        </w:rPr>
        <w:t>(Название Фонда)</w:t>
      </w:r>
    </w:p>
    <w:p w14:paraId="03331EDC" w14:textId="77777777" w:rsidR="001C15E1" w:rsidRPr="001C15E1" w:rsidRDefault="001C15E1" w:rsidP="001C15E1">
      <w:pPr>
        <w:spacing w:after="0"/>
        <w:rPr>
          <w:rFonts w:ascii="Verdana" w:hAnsi="Verdana"/>
          <w:color w:val="000000"/>
          <w:sz w:val="16"/>
          <w:szCs w:val="16"/>
        </w:rPr>
      </w:pPr>
    </w:p>
    <w:p w14:paraId="5B3385EF" w14:textId="77777777" w:rsidR="001C15E1" w:rsidRPr="001C15E1" w:rsidRDefault="001C15E1" w:rsidP="001C15E1">
      <w:pPr>
        <w:spacing w:after="0"/>
        <w:rPr>
          <w:rFonts w:ascii="Verdana" w:hAnsi="Verdana"/>
          <w:color w:val="000000"/>
          <w:sz w:val="16"/>
          <w:szCs w:val="16"/>
        </w:rPr>
      </w:pPr>
      <w:r w:rsidRPr="001C15E1">
        <w:rPr>
          <w:rFonts w:ascii="Verdana" w:hAnsi="Verdana"/>
          <w:color w:val="000000"/>
          <w:sz w:val="16"/>
          <w:szCs w:val="16"/>
        </w:rPr>
        <w:t>следующих лиц: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8"/>
        <w:gridCol w:w="2851"/>
        <w:gridCol w:w="2868"/>
      </w:tblGrid>
      <w:tr w:rsidR="001C15E1" w:rsidRPr="001C15E1" w14:paraId="0CFE51F4" w14:textId="77777777" w:rsidTr="00AA42D6">
        <w:tc>
          <w:tcPr>
            <w:tcW w:w="3665" w:type="dxa"/>
          </w:tcPr>
          <w:p w14:paraId="62A5FB84" w14:textId="77777777" w:rsidR="001C15E1" w:rsidRPr="001C15E1" w:rsidRDefault="001C15E1" w:rsidP="00AA42D6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5E1">
              <w:rPr>
                <w:rFonts w:ascii="Verdana" w:hAnsi="Verdana"/>
                <w:color w:val="000000"/>
                <w:sz w:val="16"/>
                <w:szCs w:val="16"/>
              </w:rPr>
              <w:t>Наименование зарегистрированного юридического лица /Фамилия, имя, отчество физического лица</w:t>
            </w:r>
          </w:p>
        </w:tc>
        <w:tc>
          <w:tcPr>
            <w:tcW w:w="3033" w:type="dxa"/>
          </w:tcPr>
          <w:p w14:paraId="14AED1B2" w14:textId="77777777" w:rsidR="001C15E1" w:rsidRPr="001C15E1" w:rsidRDefault="001C15E1" w:rsidP="00AA42D6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5E1">
              <w:rPr>
                <w:rFonts w:ascii="Verdana" w:hAnsi="Verdana"/>
                <w:color w:val="000000"/>
                <w:sz w:val="16"/>
                <w:szCs w:val="16"/>
              </w:rPr>
              <w:t xml:space="preserve">Номер лицевого счета </w:t>
            </w:r>
          </w:p>
        </w:tc>
        <w:tc>
          <w:tcPr>
            <w:tcW w:w="2991" w:type="dxa"/>
          </w:tcPr>
          <w:p w14:paraId="11AF4BDF" w14:textId="77777777" w:rsidR="001C15E1" w:rsidRPr="001C15E1" w:rsidRDefault="001C15E1" w:rsidP="00AA42D6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15E1">
              <w:rPr>
                <w:rFonts w:ascii="Verdana" w:hAnsi="Verdana"/>
                <w:color w:val="000000"/>
                <w:sz w:val="16"/>
                <w:szCs w:val="16"/>
              </w:rPr>
              <w:t>Количество блокируемых инвестиционных паев</w:t>
            </w:r>
          </w:p>
        </w:tc>
      </w:tr>
      <w:tr w:rsidR="001C15E1" w:rsidRPr="001C15E1" w14:paraId="3CFA5DEC" w14:textId="77777777" w:rsidTr="00AA42D6">
        <w:tc>
          <w:tcPr>
            <w:tcW w:w="3665" w:type="dxa"/>
          </w:tcPr>
          <w:p w14:paraId="139AAA00" w14:textId="77777777" w:rsidR="001C15E1" w:rsidRPr="001C15E1" w:rsidRDefault="001C15E1" w:rsidP="00AA42D6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033" w:type="dxa"/>
          </w:tcPr>
          <w:p w14:paraId="2F7889DC" w14:textId="77777777" w:rsidR="001C15E1" w:rsidRPr="001C15E1" w:rsidRDefault="001C15E1" w:rsidP="00AA42D6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991" w:type="dxa"/>
          </w:tcPr>
          <w:p w14:paraId="3E4D77D1" w14:textId="77777777" w:rsidR="001C15E1" w:rsidRPr="001C15E1" w:rsidRDefault="001C15E1" w:rsidP="00AA42D6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C15E1" w:rsidRPr="001C15E1" w14:paraId="347AAB0B" w14:textId="77777777" w:rsidTr="00AA42D6">
        <w:tc>
          <w:tcPr>
            <w:tcW w:w="3665" w:type="dxa"/>
          </w:tcPr>
          <w:p w14:paraId="6BF20E22" w14:textId="77777777" w:rsidR="001C15E1" w:rsidRPr="001C15E1" w:rsidRDefault="001C15E1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33" w:type="dxa"/>
          </w:tcPr>
          <w:p w14:paraId="401521AB" w14:textId="77777777" w:rsidR="001C15E1" w:rsidRPr="001C15E1" w:rsidRDefault="001C15E1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91" w:type="dxa"/>
          </w:tcPr>
          <w:p w14:paraId="05B96595" w14:textId="77777777" w:rsidR="001C15E1" w:rsidRPr="001C15E1" w:rsidRDefault="001C15E1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1009B63" w14:textId="77777777" w:rsidR="001C15E1" w:rsidRPr="001C15E1" w:rsidRDefault="001C15E1" w:rsidP="001C15E1">
      <w:pPr>
        <w:spacing w:after="0"/>
        <w:rPr>
          <w:rFonts w:ascii="Verdana" w:hAnsi="Verdana"/>
          <w:sz w:val="16"/>
          <w:szCs w:val="16"/>
        </w:rPr>
      </w:pPr>
    </w:p>
    <w:p w14:paraId="6F560F5C" w14:textId="77777777" w:rsidR="001C15E1" w:rsidRPr="001C15E1" w:rsidRDefault="001C15E1" w:rsidP="001C15E1">
      <w:pPr>
        <w:spacing w:after="0"/>
        <w:ind w:firstLine="567"/>
        <w:rPr>
          <w:rFonts w:ascii="Verdana" w:hAnsi="Verdana"/>
          <w:sz w:val="16"/>
          <w:szCs w:val="16"/>
        </w:rPr>
      </w:pPr>
    </w:p>
    <w:p w14:paraId="539839ED" w14:textId="77777777" w:rsidR="001C15E1" w:rsidRPr="001C15E1" w:rsidRDefault="001C15E1" w:rsidP="001C15E1">
      <w:pPr>
        <w:spacing w:after="0"/>
        <w:rPr>
          <w:rFonts w:ascii="Verdana" w:hAnsi="Verdana"/>
          <w:sz w:val="16"/>
          <w:szCs w:val="16"/>
        </w:rPr>
      </w:pPr>
      <w:r w:rsidRPr="001C15E1">
        <w:rPr>
          <w:rFonts w:ascii="Verdana" w:hAnsi="Verdana"/>
          <w:sz w:val="16"/>
          <w:szCs w:val="16"/>
        </w:rPr>
        <w:t>Дата заполнения: «______» ________________ 2__ г.</w:t>
      </w:r>
    </w:p>
    <w:p w14:paraId="11F31C88" w14:textId="77777777" w:rsidR="001C15E1" w:rsidRPr="001C15E1" w:rsidRDefault="001C15E1" w:rsidP="001C15E1">
      <w:pPr>
        <w:spacing w:after="0"/>
        <w:ind w:left="-142" w:firstLine="7930"/>
        <w:jc w:val="both"/>
        <w:rPr>
          <w:rFonts w:ascii="Verdana" w:hAnsi="Verdana"/>
          <w:sz w:val="16"/>
          <w:szCs w:val="16"/>
        </w:rPr>
      </w:pPr>
    </w:p>
    <w:p w14:paraId="369A424E" w14:textId="77777777" w:rsidR="001C15E1" w:rsidRPr="001C15E1" w:rsidRDefault="001C15E1" w:rsidP="001C15E1">
      <w:pPr>
        <w:spacing w:after="0"/>
        <w:ind w:left="-142" w:firstLine="7930"/>
        <w:jc w:val="both"/>
        <w:rPr>
          <w:rFonts w:ascii="Verdana" w:hAnsi="Verdana"/>
          <w:sz w:val="16"/>
          <w:szCs w:val="16"/>
        </w:rPr>
      </w:pPr>
    </w:p>
    <w:p w14:paraId="56EE8D51" w14:textId="77777777" w:rsidR="001C15E1" w:rsidRPr="001C15E1" w:rsidRDefault="001C15E1" w:rsidP="001C15E1">
      <w:pPr>
        <w:pStyle w:val="a5"/>
        <w:spacing w:after="240"/>
        <w:jc w:val="left"/>
        <w:rPr>
          <w:rFonts w:ascii="Verdana" w:hAnsi="Verdana"/>
          <w:b w:val="0"/>
          <w:sz w:val="16"/>
          <w:szCs w:val="16"/>
        </w:rPr>
      </w:pPr>
      <w:r w:rsidRPr="001C15E1">
        <w:rPr>
          <w:rFonts w:ascii="Verdana" w:hAnsi="Verdana"/>
          <w:b w:val="0"/>
          <w:sz w:val="16"/>
          <w:szCs w:val="16"/>
        </w:rPr>
        <w:t>Подпись должностного лица (Уполномоченного представителя):</w:t>
      </w:r>
    </w:p>
    <w:p w14:paraId="18B0343F" w14:textId="77777777" w:rsidR="001C15E1" w:rsidRPr="001C15E1" w:rsidRDefault="001C15E1" w:rsidP="001C15E1">
      <w:pPr>
        <w:tabs>
          <w:tab w:val="left" w:pos="2268"/>
          <w:tab w:val="left" w:pos="3402"/>
          <w:tab w:val="left" w:pos="5670"/>
          <w:tab w:val="left" w:pos="6804"/>
          <w:tab w:val="left" w:pos="9072"/>
        </w:tabs>
        <w:spacing w:after="0"/>
        <w:ind w:right="-68"/>
        <w:rPr>
          <w:rFonts w:ascii="Verdana" w:hAnsi="Verdana"/>
          <w:sz w:val="16"/>
          <w:szCs w:val="16"/>
          <w:u w:val="single"/>
        </w:rPr>
      </w:pPr>
      <w:r w:rsidRPr="001C15E1">
        <w:rPr>
          <w:rFonts w:ascii="Verdana" w:hAnsi="Verdana"/>
          <w:sz w:val="16"/>
          <w:szCs w:val="16"/>
          <w:u w:val="single"/>
        </w:rPr>
        <w:tab/>
      </w:r>
      <w:r w:rsidRPr="001C15E1">
        <w:rPr>
          <w:rFonts w:ascii="Verdana" w:hAnsi="Verdana"/>
          <w:sz w:val="16"/>
          <w:szCs w:val="16"/>
        </w:rPr>
        <w:tab/>
      </w:r>
      <w:r w:rsidRPr="001C15E1">
        <w:rPr>
          <w:rFonts w:ascii="Verdana" w:hAnsi="Verdana"/>
          <w:sz w:val="16"/>
          <w:szCs w:val="16"/>
          <w:u w:val="single"/>
        </w:rPr>
        <w:tab/>
      </w:r>
      <w:r w:rsidRPr="001C15E1">
        <w:rPr>
          <w:rFonts w:ascii="Verdana" w:hAnsi="Verdana"/>
          <w:sz w:val="16"/>
          <w:szCs w:val="16"/>
        </w:rPr>
        <w:tab/>
      </w:r>
      <w:r w:rsidRPr="001C15E1">
        <w:rPr>
          <w:rFonts w:ascii="Verdana" w:hAnsi="Verdana"/>
          <w:sz w:val="16"/>
          <w:szCs w:val="16"/>
          <w:u w:val="single"/>
        </w:rPr>
        <w:tab/>
      </w:r>
    </w:p>
    <w:p w14:paraId="3AD103DE" w14:textId="77777777" w:rsidR="001C15E1" w:rsidRPr="001C15E1" w:rsidRDefault="001C15E1" w:rsidP="001C15E1">
      <w:pPr>
        <w:tabs>
          <w:tab w:val="left" w:pos="4253"/>
          <w:tab w:val="left" w:pos="7371"/>
        </w:tabs>
        <w:spacing w:after="0"/>
        <w:ind w:right="-70" w:firstLine="567"/>
        <w:rPr>
          <w:rFonts w:ascii="Verdana" w:hAnsi="Verdana"/>
          <w:sz w:val="16"/>
          <w:szCs w:val="16"/>
        </w:rPr>
      </w:pPr>
      <w:r w:rsidRPr="001C15E1">
        <w:rPr>
          <w:rFonts w:ascii="Verdana" w:hAnsi="Verdana"/>
          <w:sz w:val="16"/>
          <w:szCs w:val="16"/>
        </w:rPr>
        <w:t>Должность</w:t>
      </w:r>
      <w:r w:rsidRPr="001C15E1">
        <w:rPr>
          <w:rFonts w:ascii="Verdana" w:hAnsi="Verdana"/>
          <w:sz w:val="16"/>
          <w:szCs w:val="16"/>
        </w:rPr>
        <w:tab/>
        <w:t>Подпись</w:t>
      </w:r>
      <w:r w:rsidRPr="001C15E1">
        <w:rPr>
          <w:rFonts w:ascii="Verdana" w:hAnsi="Verdana"/>
          <w:sz w:val="16"/>
          <w:szCs w:val="16"/>
        </w:rPr>
        <w:tab/>
        <w:t>Расшифровка</w:t>
      </w:r>
    </w:p>
    <w:p w14:paraId="7F8E3137" w14:textId="77777777" w:rsidR="001C15E1" w:rsidRPr="001C15E1" w:rsidRDefault="001C15E1" w:rsidP="001C15E1">
      <w:pPr>
        <w:rPr>
          <w:rFonts w:ascii="Verdana" w:hAnsi="Verdana"/>
          <w:sz w:val="16"/>
          <w:szCs w:val="16"/>
        </w:rPr>
      </w:pPr>
    </w:p>
    <w:p w14:paraId="0D02F575" w14:textId="77777777" w:rsidR="001C15E1" w:rsidRPr="001C15E1" w:rsidRDefault="001C15E1" w:rsidP="001C15E1">
      <w:pPr>
        <w:spacing w:after="0"/>
        <w:jc w:val="both"/>
        <w:rPr>
          <w:rFonts w:ascii="Verdana" w:hAnsi="Verdana"/>
          <w:sz w:val="16"/>
          <w:szCs w:val="16"/>
        </w:rPr>
      </w:pPr>
      <w:r w:rsidRPr="001C15E1">
        <w:rPr>
          <w:rFonts w:ascii="Verdana" w:hAnsi="Verdana"/>
          <w:sz w:val="16"/>
          <w:szCs w:val="16"/>
        </w:rPr>
        <w:t xml:space="preserve">                            М. П.</w:t>
      </w:r>
    </w:p>
    <w:p w14:paraId="458F4153" w14:textId="77777777" w:rsidR="001C15E1" w:rsidRPr="001C15E1" w:rsidRDefault="001C15E1" w:rsidP="001C15E1">
      <w:pPr>
        <w:spacing w:after="0"/>
        <w:rPr>
          <w:rFonts w:ascii="Verdana" w:hAnsi="Verdana"/>
          <w:sz w:val="16"/>
          <w:szCs w:val="16"/>
        </w:rPr>
      </w:pPr>
    </w:p>
    <w:p w14:paraId="23C9F35B" w14:textId="77777777" w:rsidR="001C15E1" w:rsidRPr="001C15E1" w:rsidRDefault="001C15E1" w:rsidP="001C15E1">
      <w:pPr>
        <w:spacing w:after="0"/>
        <w:rPr>
          <w:rFonts w:ascii="Verdana" w:hAnsi="Verdana"/>
          <w:sz w:val="16"/>
          <w:szCs w:val="16"/>
        </w:rPr>
      </w:pPr>
    </w:p>
    <w:p w14:paraId="1589BA9C" w14:textId="77777777" w:rsidR="001C15E1" w:rsidRPr="001C15E1" w:rsidRDefault="001C15E1" w:rsidP="001C15E1">
      <w:pPr>
        <w:spacing w:after="0"/>
        <w:rPr>
          <w:rFonts w:ascii="Verdana" w:hAnsi="Verdana"/>
          <w:sz w:val="16"/>
          <w:szCs w:val="16"/>
        </w:rPr>
      </w:pPr>
    </w:p>
    <w:p w14:paraId="5FC8B043" w14:textId="77777777" w:rsidR="001C15E1" w:rsidRPr="001C15E1" w:rsidRDefault="001C15E1" w:rsidP="001C15E1">
      <w:pPr>
        <w:spacing w:after="0"/>
        <w:rPr>
          <w:rFonts w:ascii="Verdana" w:hAnsi="Verdana"/>
          <w:sz w:val="16"/>
          <w:szCs w:val="16"/>
        </w:rPr>
      </w:pPr>
    </w:p>
    <w:p w14:paraId="132DE67D" w14:textId="2E835B1D" w:rsidR="00937FD6" w:rsidRDefault="00937FD6" w:rsidP="00937FD6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86673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37FD6" w14:paraId="2ABCEE09" w14:textId="77777777" w:rsidTr="00391AB6">
        <w:tc>
          <w:tcPr>
            <w:tcW w:w="10598" w:type="dxa"/>
          </w:tcPr>
          <w:p w14:paraId="62EFF5FE" w14:textId="77777777" w:rsidR="00937FD6" w:rsidRDefault="00937FD6" w:rsidP="00391AB6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937FD6" w:rsidRPr="00DF4076" w14:paraId="261AB162" w14:textId="77777777" w:rsidTr="00391AB6">
        <w:tc>
          <w:tcPr>
            <w:tcW w:w="10598" w:type="dxa"/>
          </w:tcPr>
          <w:p w14:paraId="2D04A42A" w14:textId="4AF00BBE" w:rsidR="00937FD6" w:rsidRPr="00DF4076" w:rsidRDefault="00937FD6" w:rsidP="00391AB6">
            <w:pPr>
              <w:tabs>
                <w:tab w:val="left" w:pos="408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  <w:t xml:space="preserve">                                                                  </w:t>
            </w: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Отметка о принятии </w:t>
            </w:r>
          </w:p>
        </w:tc>
      </w:tr>
      <w:tr w:rsidR="00937FD6" w14:paraId="0456CFF9" w14:textId="77777777" w:rsidTr="00391AB6">
        <w:trPr>
          <w:trHeight w:val="798"/>
        </w:trPr>
        <w:tc>
          <w:tcPr>
            <w:tcW w:w="10598" w:type="dxa"/>
          </w:tcPr>
          <w:p w14:paraId="6913B312" w14:textId="77777777" w:rsidR="00937FD6" w:rsidRDefault="00937FD6" w:rsidP="00391AB6">
            <w:pPr>
              <w:pStyle w:val="Default"/>
              <w:rPr>
                <w:sz w:val="14"/>
                <w:szCs w:val="16"/>
              </w:rPr>
            </w:pPr>
          </w:p>
          <w:p w14:paraId="33C9BBC4" w14:textId="77777777" w:rsidR="00937FD6" w:rsidRPr="00D35088" w:rsidRDefault="00937FD6" w:rsidP="00391AB6">
            <w:pPr>
              <w:tabs>
                <w:tab w:val="left" w:pos="2127"/>
              </w:tabs>
              <w:rPr>
                <w:rFonts w:ascii="Verdana" w:hAnsi="Verdana"/>
                <w:sz w:val="16"/>
                <w:szCs w:val="16"/>
              </w:rPr>
            </w:pPr>
            <w:r w:rsidRPr="00D35088">
              <w:rPr>
                <w:rFonts w:ascii="Verdana" w:hAnsi="Verdana"/>
                <w:sz w:val="16"/>
                <w:szCs w:val="16"/>
              </w:rPr>
              <w:t xml:space="preserve">ПРИНЯТО                         № </w:t>
            </w:r>
            <w:proofErr w:type="spellStart"/>
            <w:r w:rsidRPr="00D35088">
              <w:rPr>
                <w:rFonts w:ascii="Verdana" w:hAnsi="Verdana"/>
                <w:sz w:val="16"/>
                <w:szCs w:val="16"/>
              </w:rPr>
              <w:t>Вх</w:t>
            </w:r>
            <w:proofErr w:type="spellEnd"/>
            <w:r w:rsidRPr="00D35088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D35088">
              <w:rPr>
                <w:rFonts w:ascii="Verdana" w:hAnsi="Verdana"/>
                <w:sz w:val="16"/>
                <w:szCs w:val="16"/>
                <w:u w:val="single"/>
              </w:rPr>
              <w:tab/>
              <w:t>________________</w:t>
            </w:r>
            <w:r w:rsidRPr="00D35088">
              <w:rPr>
                <w:rFonts w:ascii="Verdana" w:hAnsi="Verdana"/>
                <w:sz w:val="16"/>
                <w:szCs w:val="16"/>
              </w:rPr>
              <w:t xml:space="preserve"> Дата </w:t>
            </w:r>
            <w:r>
              <w:rPr>
                <w:rFonts w:ascii="Verdana" w:hAnsi="Verdana"/>
                <w:sz w:val="16"/>
                <w:szCs w:val="16"/>
              </w:rPr>
              <w:t>получения</w:t>
            </w:r>
            <w:r w:rsidRPr="00D35088">
              <w:rPr>
                <w:rFonts w:ascii="Verdana" w:hAnsi="Verdana"/>
                <w:sz w:val="16"/>
                <w:szCs w:val="16"/>
              </w:rPr>
              <w:t xml:space="preserve"> ______________</w:t>
            </w:r>
            <w:r w:rsidRPr="00D35088">
              <w:rPr>
                <w:rFonts w:ascii="Verdana" w:hAnsi="Verdana"/>
                <w:sz w:val="16"/>
                <w:szCs w:val="16"/>
                <w:u w:val="single"/>
              </w:rPr>
              <w:tab/>
            </w:r>
          </w:p>
          <w:p w14:paraId="5D351C34" w14:textId="77777777" w:rsidR="00937FD6" w:rsidRDefault="00937FD6" w:rsidP="00391AB6">
            <w:pPr>
              <w:pStyle w:val="Default"/>
              <w:rPr>
                <w:sz w:val="14"/>
                <w:szCs w:val="16"/>
              </w:rPr>
            </w:pPr>
          </w:p>
          <w:p w14:paraId="5987D41A" w14:textId="77777777" w:rsidR="00937FD6" w:rsidRDefault="00937FD6" w:rsidP="00391AB6">
            <w:pPr>
              <w:pStyle w:val="Default"/>
              <w:rPr>
                <w:sz w:val="14"/>
                <w:szCs w:val="16"/>
              </w:rPr>
            </w:pPr>
          </w:p>
          <w:p w14:paraId="4AE0C1C9" w14:textId="77777777" w:rsidR="00937FD6" w:rsidRDefault="00937FD6" w:rsidP="00391AB6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 xml:space="preserve">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>____________________________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            </w:t>
            </w:r>
            <w:r>
              <w:rPr>
                <w:sz w:val="14"/>
                <w:szCs w:val="16"/>
              </w:rPr>
              <w:t xml:space="preserve">  ________________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2B771BC8" w14:textId="004B261B" w:rsidR="00937FD6" w:rsidRDefault="00937FD6" w:rsidP="00391AB6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>(</w:t>
            </w:r>
            <w:bookmarkStart w:id="1" w:name="_GoBack"/>
            <w:bookmarkEnd w:id="1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13718061" w14:textId="77777777" w:rsidR="00937FD6" w:rsidRDefault="00937FD6" w:rsidP="00391AB6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6BD2BCA6" w14:textId="77777777" w:rsidR="001C15E1" w:rsidRPr="001C15E1" w:rsidRDefault="001C15E1" w:rsidP="001C15E1">
      <w:pPr>
        <w:spacing w:after="0"/>
        <w:rPr>
          <w:rFonts w:ascii="Verdana" w:hAnsi="Verdana"/>
          <w:sz w:val="16"/>
          <w:szCs w:val="16"/>
        </w:rPr>
      </w:pPr>
    </w:p>
    <w:p w14:paraId="0E9C1FEC" w14:textId="77777777" w:rsidR="00EF50B2" w:rsidRDefault="00EF50B2"/>
    <w:sectPr w:rsidR="00EF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F7"/>
    <w:rsid w:val="001C15E1"/>
    <w:rsid w:val="00896B72"/>
    <w:rsid w:val="00937FD6"/>
    <w:rsid w:val="00E838F7"/>
    <w:rsid w:val="00EF50B2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DB2E"/>
  <w15:chartTrackingRefBased/>
  <w15:docId w15:val="{EAF7D122-BECC-4645-9F5C-334623EE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5E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5E1"/>
    <w:rPr>
      <w:rFonts w:eastAsia="Times New Roman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C15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15E1"/>
    <w:rPr>
      <w:rFonts w:eastAsia="Times New Roman" w:cs="Times New Roman"/>
    </w:rPr>
  </w:style>
  <w:style w:type="paragraph" w:styleId="a5">
    <w:name w:val="Title"/>
    <w:basedOn w:val="a"/>
    <w:link w:val="a6"/>
    <w:qFormat/>
    <w:rsid w:val="001C15E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C15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937FD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937FD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7</cp:revision>
  <dcterms:created xsi:type="dcterms:W3CDTF">2021-07-13T09:25:00Z</dcterms:created>
  <dcterms:modified xsi:type="dcterms:W3CDTF">2022-11-18T13:20:00Z</dcterms:modified>
</cp:coreProperties>
</file>