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B3B7B" w14:textId="77777777" w:rsidR="00D224A5" w:rsidRPr="00BF394B" w:rsidRDefault="00D224A5" w:rsidP="00D224A5">
      <w:pPr>
        <w:pStyle w:val="Default"/>
        <w:spacing w:before="480"/>
        <w:jc w:val="center"/>
        <w:rPr>
          <w:b/>
          <w:sz w:val="18"/>
          <w:szCs w:val="18"/>
        </w:rPr>
      </w:pPr>
      <w:r w:rsidRPr="00BF394B">
        <w:rPr>
          <w:b/>
          <w:sz w:val="18"/>
          <w:szCs w:val="18"/>
        </w:rPr>
        <w:t>СОГЛАСИЕ</w:t>
      </w:r>
    </w:p>
    <w:p w14:paraId="5625AB88" w14:textId="77777777" w:rsidR="00D224A5" w:rsidRPr="00BF394B" w:rsidRDefault="00D224A5" w:rsidP="00D224A5">
      <w:pPr>
        <w:pStyle w:val="Default"/>
        <w:spacing w:after="240"/>
        <w:jc w:val="center"/>
        <w:rPr>
          <w:b/>
          <w:sz w:val="18"/>
          <w:szCs w:val="18"/>
        </w:rPr>
      </w:pPr>
      <w:r w:rsidRPr="00BF394B">
        <w:rPr>
          <w:b/>
          <w:sz w:val="18"/>
          <w:szCs w:val="18"/>
        </w:rPr>
        <w:t xml:space="preserve">на обработку персональных данных </w:t>
      </w:r>
    </w:p>
    <w:p w14:paraId="7E32760A" w14:textId="77777777" w:rsidR="00D224A5" w:rsidRPr="00BF394B" w:rsidRDefault="00D224A5" w:rsidP="00D224A5">
      <w:pPr>
        <w:pStyle w:val="Default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Настоящим Клиент/Уполномоченный представитель клиента дает свое согласие Акционерному обществу «Регистратор КРЦ» (сокращенное наименование – АО «КРЦ», ИНН 2311144802, ОГРН 1122311003650, расположенному по адресу: </w:t>
      </w:r>
      <w:r w:rsidRPr="00BF394B" w:rsidDel="00C17105">
        <w:rPr>
          <w:sz w:val="18"/>
          <w:szCs w:val="18"/>
        </w:rPr>
        <w:t xml:space="preserve"> </w:t>
      </w:r>
      <w:r w:rsidRPr="00BF394B">
        <w:rPr>
          <w:sz w:val="18"/>
          <w:szCs w:val="18"/>
        </w:rPr>
        <w:t xml:space="preserve">350020, Краснодарский край, г. Краснодар, ул. </w:t>
      </w:r>
      <w:proofErr w:type="spellStart"/>
      <w:r w:rsidRPr="00BF394B">
        <w:rPr>
          <w:sz w:val="18"/>
          <w:szCs w:val="18"/>
        </w:rPr>
        <w:t>Рашпилевская</w:t>
      </w:r>
      <w:proofErr w:type="spellEnd"/>
      <w:r w:rsidRPr="00BF394B">
        <w:rPr>
          <w:sz w:val="18"/>
          <w:szCs w:val="18"/>
        </w:rPr>
        <w:t xml:space="preserve">, д. 157, литер А, 4 этаж, помещения 2-17, 19, 22-27) на обработку своих персональных данных в соответствии с Федеральным законом от 27.07.2006 </w:t>
      </w:r>
      <w:r w:rsidRPr="00BF394B">
        <w:rPr>
          <w:sz w:val="18"/>
          <w:szCs w:val="18"/>
          <w:lang w:val="en-US"/>
        </w:rPr>
        <w:t>N</w:t>
      </w:r>
      <w:r w:rsidRPr="00BF394B">
        <w:rPr>
          <w:sz w:val="18"/>
          <w:szCs w:val="18"/>
        </w:rPr>
        <w:t xml:space="preserve"> 152-ФЗ «О персональных данных», в том числе третьими лицами, как с использованием средств автоматизации, так и без использования таких средств, в соответствии с требованиями Федерального закона от 27.07.2006 № 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блокирование, обезличивание, удаление, уничтожение, а также право на передачу третьим лицам, аффилированным или связанным с </w:t>
      </w:r>
      <w:r w:rsidRPr="00BF394B">
        <w:rPr>
          <w:rFonts w:cs="Times New Roman"/>
          <w:sz w:val="18"/>
          <w:szCs w:val="18"/>
        </w:rPr>
        <w:t>АО «КРЦ»</w:t>
      </w:r>
      <w:r w:rsidRPr="00BF394B">
        <w:rPr>
          <w:sz w:val="18"/>
          <w:szCs w:val="18"/>
        </w:rPr>
        <w:t xml:space="preserve"> лицам, партнерам </w:t>
      </w:r>
      <w:r w:rsidRPr="00BF394B">
        <w:rPr>
          <w:rFonts w:cs="Times New Roman"/>
          <w:sz w:val="18"/>
          <w:szCs w:val="18"/>
        </w:rPr>
        <w:t>АО «КРЦ»</w:t>
      </w:r>
      <w:r w:rsidRPr="00BF394B">
        <w:rPr>
          <w:sz w:val="18"/>
          <w:szCs w:val="18"/>
        </w:rPr>
        <w:t xml:space="preserve">, а также аффилированным или связанным лицам указанных лиц (так, как эти лица определены законодательством Российской Федерации) (распространение, предоставление, доступ), а также поручает </w:t>
      </w:r>
      <w:r w:rsidRPr="00BF394B">
        <w:rPr>
          <w:rFonts w:cs="Times New Roman"/>
          <w:sz w:val="18"/>
          <w:szCs w:val="18"/>
        </w:rPr>
        <w:t xml:space="preserve">АО «КРЦ» </w:t>
      </w:r>
      <w:r w:rsidRPr="00BF394B">
        <w:rPr>
          <w:sz w:val="18"/>
          <w:szCs w:val="18"/>
        </w:rPr>
        <w:t>осуществлять обработку персональных данных Субъектов персональных данных, отличных от Клиента, перечень которых определен в Разделе 2 Правил ведения реестра владельцев инвестиционных паев паевых инвестиционных фондов АО «КРЦ» (далее – Правила).</w:t>
      </w:r>
    </w:p>
    <w:p w14:paraId="70E76493" w14:textId="77777777" w:rsidR="00D224A5" w:rsidRPr="00BF394B" w:rsidRDefault="00D224A5" w:rsidP="00D224A5">
      <w:pPr>
        <w:pStyle w:val="Default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Обработка персональных данных осуществляется в целях: </w:t>
      </w:r>
    </w:p>
    <w:p w14:paraId="780A60D9" w14:textId="77777777" w:rsidR="00D224A5" w:rsidRPr="00BF394B" w:rsidRDefault="00D224A5" w:rsidP="00D224A5">
      <w:pPr>
        <w:pStyle w:val="Default"/>
        <w:spacing w:after="18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заключения и исполнения Договора об оказании услуг Специализированного регистратора управляющей компании и Правил ведения реестра владельцев инвестиционных паев паевых инвестиционных фондов АО «КРЦ»; </w:t>
      </w:r>
    </w:p>
    <w:p w14:paraId="41325201" w14:textId="77777777" w:rsidR="00D224A5" w:rsidRPr="00BF394B" w:rsidRDefault="00D224A5" w:rsidP="00D224A5">
      <w:pPr>
        <w:pStyle w:val="Default"/>
        <w:spacing w:after="18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предоставления информации организациям, уполномоченным (в силу закона, договора или любым иным образом) на проведение проверок и/или анализа деятельности АО «КРЦ», а также на осуществление иных форм контроля за деятельностью АО «КРЦ», для целей осуществления ими указанных действий; </w:t>
      </w:r>
    </w:p>
    <w:p w14:paraId="4280BCDE" w14:textId="77777777" w:rsidR="00D224A5" w:rsidRPr="00BF394B" w:rsidRDefault="00D224A5" w:rsidP="00D224A5">
      <w:pPr>
        <w:pStyle w:val="Default"/>
        <w:spacing w:after="18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предоставления информации акционерам, членам органов управления, дочерним компаниям (предприятиям) АО «КРЦ», аффилированным и иным связанным с АО «КРЦ» лицам; </w:t>
      </w:r>
    </w:p>
    <w:p w14:paraId="5FDA5595" w14:textId="77777777" w:rsidR="00D224A5" w:rsidRPr="00BF394B" w:rsidRDefault="00D224A5" w:rsidP="00D224A5">
      <w:pPr>
        <w:pStyle w:val="Default"/>
        <w:spacing w:after="18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информирования АО «КРЦ» о своих услугах и продуктах; </w:t>
      </w:r>
    </w:p>
    <w:p w14:paraId="5612132A" w14:textId="77777777" w:rsidR="00D224A5" w:rsidRPr="00BF394B" w:rsidRDefault="00D224A5" w:rsidP="00D224A5">
      <w:pPr>
        <w:pStyle w:val="Default"/>
        <w:spacing w:after="18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проведения маркетинговых исследований рынка депозитарных услуг; </w:t>
      </w:r>
    </w:p>
    <w:p w14:paraId="0E760A87" w14:textId="77777777" w:rsidR="00D224A5" w:rsidRPr="00BF394B" w:rsidRDefault="00D224A5" w:rsidP="00D224A5">
      <w:pPr>
        <w:pStyle w:val="Default"/>
        <w:spacing w:after="18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проведения работ по автоматизации деятельности АО «КРЦ», а также работ по обслуживанию средств автоматизации; </w:t>
      </w:r>
    </w:p>
    <w:p w14:paraId="617E8F78" w14:textId="77777777" w:rsidR="00D224A5" w:rsidRPr="00BF394B" w:rsidRDefault="00D224A5" w:rsidP="00D224A5">
      <w:pPr>
        <w:pStyle w:val="Default"/>
        <w:spacing w:after="18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предоставления информации и/или документов третьим лицам, которые по договору с АО «КРЦ» осуществляют услуги по хранению, полученной АО «КРЦ» информации и/или документов; </w:t>
      </w:r>
    </w:p>
    <w:p w14:paraId="4F52D1CC" w14:textId="77777777" w:rsidR="00D224A5" w:rsidRPr="00BF394B" w:rsidRDefault="00D224A5" w:rsidP="00D224A5">
      <w:pPr>
        <w:pStyle w:val="Default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 предоставления информации и/или документов третьим лицам, которые являются Попечителями. </w:t>
      </w:r>
    </w:p>
    <w:p w14:paraId="37476BD5" w14:textId="77777777" w:rsidR="00D224A5" w:rsidRPr="00BF394B" w:rsidRDefault="00D224A5" w:rsidP="00D224A5">
      <w:pPr>
        <w:pStyle w:val="Default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Клиент подтверждает, что им получены письменные согласия Субъектов персональных данных, отличных от Клиента, на обработку АО «КРЦ» их персональных данных, которые могут содержаться в получаемых от Клиента/Уполномоченного представителя Клиента документах и сведениях в рамках Договора об оказании услуг Специализированного регистратора управляющей компании и Правил. Клиент подтверждает, что согласия Субъектов персональных данных получены им с соблюдением требований Федерального закона от 27.07.2006 № 152-ФЗ «О персональных данных» и содержат предусмотренную указанным Федеральным законом информацию. Клиент обязуется предоставить Оператору по первому требованию полученные им от данных Субъектов персональных данных указанные согласия на обработку персональных данных. </w:t>
      </w:r>
    </w:p>
    <w:p w14:paraId="4A00935C" w14:textId="77777777" w:rsidR="00D224A5" w:rsidRPr="00BF394B" w:rsidRDefault="00D224A5" w:rsidP="00D224A5">
      <w:pPr>
        <w:pStyle w:val="Default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Согласие/поручение действует в течение всего периода действия договорных отношений с АО «КРЦ» либо его правопреемником и в течение пяти лет после прекращения договорных отношений. По истечении указанного срока действие согласия/поручения считается продленным на каждые последующие пять лет при отсутствии сведений о его отзыве. </w:t>
      </w:r>
    </w:p>
    <w:p w14:paraId="1322071E" w14:textId="77777777" w:rsidR="00D224A5" w:rsidRPr="00BF394B" w:rsidRDefault="00D224A5" w:rsidP="00D224A5">
      <w:pPr>
        <w:pStyle w:val="Default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Настоящее согласие может быть отозвано путем подачи письменного уведомления об отзыве согласия в АО «КРЦ» не менее чем за 3 месяца до момента отзыва согласия. Отзыв согласия не лишает АО «КРЦ» права на обработку персональных данных в целях, установленных законодательством Российской Федерации. </w:t>
      </w:r>
    </w:p>
    <w:p w14:paraId="1B77C372" w14:textId="77777777" w:rsidR="00D224A5" w:rsidRPr="00BF394B" w:rsidRDefault="00D224A5" w:rsidP="00D224A5">
      <w:pPr>
        <w:pStyle w:val="Default"/>
        <w:ind w:firstLine="709"/>
        <w:jc w:val="both"/>
        <w:rPr>
          <w:sz w:val="18"/>
          <w:szCs w:val="18"/>
        </w:rPr>
      </w:pPr>
      <w:r w:rsidRPr="00BF394B">
        <w:rPr>
          <w:sz w:val="18"/>
          <w:szCs w:val="18"/>
        </w:rPr>
        <w:t xml:space="preserve">Клиент/Уполномоченный представитель клиента ознакомлен с требованиями Федерального закона Российской Федерации «О персональных данных» от 27.07.2006 №152-ФЗ, права и обязанности в области защиты персональных данных ему разъяснены. </w:t>
      </w:r>
    </w:p>
    <w:p w14:paraId="5C91B312" w14:textId="77777777" w:rsidR="00D224A5" w:rsidRPr="00BF394B" w:rsidRDefault="00D224A5" w:rsidP="00D224A5">
      <w:pPr>
        <w:tabs>
          <w:tab w:val="left" w:pos="7371"/>
          <w:tab w:val="left" w:pos="9072"/>
        </w:tabs>
        <w:spacing w:before="120" w:after="0"/>
        <w:ind w:firstLine="709"/>
        <w:jc w:val="both"/>
        <w:rPr>
          <w:rFonts w:ascii="Verdana" w:hAnsi="Verdana"/>
          <w:sz w:val="18"/>
          <w:szCs w:val="18"/>
        </w:rPr>
      </w:pPr>
      <w:r w:rsidRPr="00BF394B">
        <w:rPr>
          <w:rFonts w:ascii="Verdana" w:hAnsi="Verdana"/>
          <w:sz w:val="18"/>
          <w:szCs w:val="18"/>
        </w:rPr>
        <w:t xml:space="preserve">Клиент/Уполномоченный представитель клиента </w:t>
      </w:r>
      <w:r w:rsidRPr="00BF394B">
        <w:rPr>
          <w:rFonts w:ascii="Verdana" w:hAnsi="Verdana"/>
          <w:sz w:val="18"/>
          <w:szCs w:val="18"/>
          <w:u w:val="single"/>
        </w:rPr>
        <w:tab/>
      </w:r>
      <w:r w:rsidRPr="00BF394B">
        <w:rPr>
          <w:rFonts w:ascii="Verdana" w:hAnsi="Verdana"/>
          <w:sz w:val="18"/>
          <w:szCs w:val="18"/>
        </w:rPr>
        <w:t>/</w:t>
      </w:r>
      <w:r w:rsidRPr="00BF394B">
        <w:rPr>
          <w:rFonts w:ascii="Verdana" w:hAnsi="Verdana"/>
          <w:sz w:val="18"/>
          <w:szCs w:val="18"/>
          <w:u w:val="single"/>
        </w:rPr>
        <w:tab/>
      </w:r>
      <w:r w:rsidRPr="00BF394B" w:rsidDel="00182D88">
        <w:rPr>
          <w:rFonts w:ascii="Verdana" w:hAnsi="Verdana"/>
          <w:sz w:val="18"/>
          <w:szCs w:val="18"/>
        </w:rPr>
        <w:t xml:space="preserve"> </w:t>
      </w:r>
    </w:p>
    <w:p w14:paraId="5C8F9E64" w14:textId="77777777" w:rsidR="00D224A5" w:rsidRPr="00BF394B" w:rsidRDefault="00D224A5" w:rsidP="00D224A5">
      <w:pPr>
        <w:tabs>
          <w:tab w:val="left" w:pos="7371"/>
          <w:tab w:val="left" w:pos="9072"/>
        </w:tabs>
        <w:spacing w:before="120" w:after="0"/>
        <w:ind w:firstLine="709"/>
        <w:jc w:val="both"/>
        <w:rPr>
          <w:rFonts w:ascii="Verdana" w:hAnsi="Verdana"/>
          <w:sz w:val="18"/>
          <w:szCs w:val="18"/>
        </w:rPr>
      </w:pPr>
      <w:r w:rsidRPr="00BF394B">
        <w:rPr>
          <w:rFonts w:ascii="Verdana" w:hAnsi="Verdana"/>
          <w:sz w:val="18"/>
          <w:szCs w:val="18"/>
        </w:rPr>
        <w:t xml:space="preserve">«____»_____________20__ </w:t>
      </w:r>
    </w:p>
    <w:p w14:paraId="125AF665" w14:textId="40920AF4" w:rsidR="00C778BA" w:rsidRPr="00DF1DAE" w:rsidRDefault="00C778BA" w:rsidP="00C778BA">
      <w:pPr>
        <w:spacing w:after="0"/>
        <w:rPr>
          <w:rFonts w:ascii="Verdana" w:hAnsi="Verdana"/>
          <w:b/>
          <w:i/>
          <w:sz w:val="10"/>
          <w:szCs w:val="10"/>
        </w:rPr>
      </w:pPr>
      <w:bookmarkStart w:id="0" w:name="_Hlk95486673"/>
      <w:bookmarkStart w:id="1" w:name="_GoBack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78BA" w14:paraId="33198EFB" w14:textId="77777777" w:rsidTr="00391AB6">
        <w:tc>
          <w:tcPr>
            <w:tcW w:w="10598" w:type="dxa"/>
          </w:tcPr>
          <w:bookmarkEnd w:id="1"/>
          <w:p w14:paraId="46AB4241" w14:textId="77777777" w:rsidR="00C778BA" w:rsidRDefault="00C778BA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C778BA" w:rsidRPr="00DF4076" w14:paraId="67C2BE8F" w14:textId="77777777" w:rsidTr="00391AB6">
        <w:tc>
          <w:tcPr>
            <w:tcW w:w="10598" w:type="dxa"/>
          </w:tcPr>
          <w:p w14:paraId="768F0514" w14:textId="2A928998" w:rsidR="00C778BA" w:rsidRPr="00DF4076" w:rsidRDefault="00C778BA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C778BA" w14:paraId="52729636" w14:textId="77777777" w:rsidTr="00391AB6">
        <w:trPr>
          <w:trHeight w:val="798"/>
        </w:trPr>
        <w:tc>
          <w:tcPr>
            <w:tcW w:w="10598" w:type="dxa"/>
          </w:tcPr>
          <w:p w14:paraId="35155C2D" w14:textId="77777777" w:rsidR="00C778BA" w:rsidRDefault="00C778BA" w:rsidP="00391AB6">
            <w:pPr>
              <w:pStyle w:val="Default"/>
              <w:rPr>
                <w:sz w:val="14"/>
                <w:szCs w:val="16"/>
              </w:rPr>
            </w:pPr>
          </w:p>
          <w:p w14:paraId="0F7DF73A" w14:textId="77777777" w:rsidR="00C778BA" w:rsidRPr="00D35088" w:rsidRDefault="00C778BA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6E822D7B" w14:textId="77777777" w:rsidR="00C778BA" w:rsidRDefault="00C778BA" w:rsidP="00391AB6">
            <w:pPr>
              <w:pStyle w:val="Default"/>
              <w:rPr>
                <w:sz w:val="14"/>
                <w:szCs w:val="16"/>
              </w:rPr>
            </w:pPr>
          </w:p>
          <w:p w14:paraId="1317B77B" w14:textId="77777777" w:rsidR="00C778BA" w:rsidRDefault="00C778BA" w:rsidP="00391AB6">
            <w:pPr>
              <w:pStyle w:val="Default"/>
              <w:rPr>
                <w:sz w:val="14"/>
                <w:szCs w:val="16"/>
              </w:rPr>
            </w:pPr>
          </w:p>
          <w:p w14:paraId="0FE69D76" w14:textId="77777777" w:rsidR="00C778BA" w:rsidRDefault="00C778BA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1D337F0D" w14:textId="3DBB1206" w:rsidR="00C778BA" w:rsidRDefault="00C778BA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B9DDEA0" w14:textId="77777777" w:rsidR="00C778BA" w:rsidRDefault="00C778BA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00EB2B61" w14:textId="77777777" w:rsidR="00683BCF" w:rsidRPr="00DF1DAE" w:rsidRDefault="00683BCF" w:rsidP="00DF1DAE">
      <w:pPr>
        <w:tabs>
          <w:tab w:val="left" w:pos="7371"/>
          <w:tab w:val="left" w:pos="9072"/>
        </w:tabs>
        <w:spacing w:before="120" w:after="0"/>
        <w:ind w:firstLine="709"/>
        <w:jc w:val="both"/>
        <w:rPr>
          <w:rFonts w:ascii="Verdana" w:hAnsi="Verdana"/>
          <w:smallCaps/>
          <w:sz w:val="4"/>
          <w:szCs w:val="4"/>
        </w:rPr>
      </w:pPr>
    </w:p>
    <w:sectPr w:rsidR="00683BCF" w:rsidRPr="00DF1DAE" w:rsidSect="00DF1DAE">
      <w:pgSz w:w="11906" w:h="16838" w:code="9"/>
      <w:pgMar w:top="284" w:right="851" w:bottom="284" w:left="170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B9"/>
    <w:rsid w:val="002D74B9"/>
    <w:rsid w:val="00607AB5"/>
    <w:rsid w:val="00683BCF"/>
    <w:rsid w:val="007A1587"/>
    <w:rsid w:val="00BF394B"/>
    <w:rsid w:val="00C778BA"/>
    <w:rsid w:val="00D224A5"/>
    <w:rsid w:val="00DF1DAE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E704"/>
  <w15:chartTrackingRefBased/>
  <w15:docId w15:val="{E76185A8-4449-44D3-993E-9D9CFD2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A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4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4A5"/>
    <w:rPr>
      <w:rFonts w:eastAsia="Times New Roman" w:cs="Times New Roman"/>
    </w:rPr>
  </w:style>
  <w:style w:type="table" w:styleId="a5">
    <w:name w:val="Table Grid"/>
    <w:basedOn w:val="a1"/>
    <w:uiPriority w:val="39"/>
    <w:rsid w:val="00C778B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2021-07-13T08:01:00Z</dcterms:created>
  <dcterms:modified xsi:type="dcterms:W3CDTF">2022-11-18T13:47:00Z</dcterms:modified>
</cp:coreProperties>
</file>